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22"/>
          <w:lang w:eastAsia="zh-CN"/>
        </w:rPr>
      </w:pPr>
      <w:r>
        <w:rPr>
          <w:rFonts w:hint="eastAsia" w:ascii="黑体" w:hAnsi="黑体" w:eastAsia="黑体" w:cs="黑体"/>
          <w:sz w:val="32"/>
          <w:szCs w:val="22"/>
          <w:lang w:eastAsia="zh-CN"/>
        </w:rPr>
        <w:t>附件1</w:t>
      </w:r>
    </w:p>
    <w:p>
      <w:pPr>
        <w:pStyle w:val="2"/>
        <w:bidi w:val="0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山东省第七届校服设计大赛报名须知</w:t>
      </w:r>
    </w:p>
    <w:bookmarkEnd w:id="0"/>
    <w:p>
      <w:pPr>
        <w:bidi w:val="0"/>
        <w:spacing w:line="580" w:lineRule="exact"/>
        <w:ind w:firstLine="632" w:firstLineChars="200"/>
        <w:rPr>
          <w:rFonts w:hint="eastAsia" w:ascii="仿宋_GB2312" w:hAnsi="仿宋_GB2312" w:eastAsia="仿宋_GB2312" w:cs="Times New Roman"/>
          <w:sz w:val="3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Times New Roman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22"/>
          <w:lang w:eastAsia="zh-CN"/>
        </w:rPr>
        <w:t>一、所有参赛作品应为本人/单位自行设计、未公开发表的原创作品，不得抄袭剽窃他人作品，不得涉及知识产权和法律纠纷，不得违反国家法规及相关政策规定。大赛组委会不负责对参赛作品拥有权进行核实，若发生侵权或违反知识产权等行为，由参赛者自行承担法律责任，组委会有权取消其参赛资格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Times New Roman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22"/>
          <w:lang w:eastAsia="zh-CN"/>
        </w:rPr>
        <w:t>二、所有参赛作品严禁出现设计单位名称、logo及参赛者姓名、联系方式等信息，否则视为无效作品，取消参赛资格。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Times New Roman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22"/>
          <w:lang w:eastAsia="zh-CN"/>
        </w:rPr>
        <w:t>三、参赛作品严禁重复投稿或一稿多投，一经发现或举报均视为无效作品，取消参赛资格，已获奖作品取消获奖资格。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Times New Roman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22"/>
          <w:lang w:eastAsia="zh-CN"/>
        </w:rPr>
        <w:t>四、参赛者须认真填写《山东省第七届校服设计大赛报名表》（附件2），并工整粘贴在效果图或模特照背面。作品效果图或模特照（纸质版）的规格为A3（29.7cm×42cm），内容为校服正面、背面，右下方粘贴采用面料小样，规格为8cm×8cm，注明面料成分和执行标准（学校及师生参赛者仅需在作品右下方注明面料成分和执行标准）。作品要结构合理、色彩搭配和谐、线条流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Times New Roman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22"/>
          <w:lang w:eastAsia="zh-CN"/>
        </w:rPr>
        <w:t>五、参赛者可至少选择任意一个或多个品类参赛。同一品类每个参赛者报名参赛作品数量不得超过2个；同一单位报名参赛作品总数不得超过16个（不包括院校师生）；同一参赛者报名参赛的每个品类作品入围终评数量最多为1个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Times New Roman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22"/>
          <w:lang w:eastAsia="zh-CN"/>
        </w:rPr>
        <w:t>六、设计、制作服装尺寸规格要求：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Times New Roman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22"/>
          <w:lang w:eastAsia="zh-CN"/>
        </w:rPr>
        <w:t>1.小学男生145cm标准身高；女生145cm标准身高；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Times New Roman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22"/>
          <w:lang w:eastAsia="zh-CN"/>
        </w:rPr>
        <w:t>2.中学男生175cm标准身高；女生165cm标准身高。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仿宋_GB2312" w:hAnsi="仿宋_GB2312" w:eastAsia="仿宋_GB2312" w:cs="Times New Roman"/>
          <w:sz w:val="32"/>
          <w:szCs w:val="22"/>
          <w:lang w:val="en-US" w:eastAsia="zh-CN"/>
        </w:rPr>
      </w:pPr>
      <w:r>
        <w:rPr>
          <w:rFonts w:hint="default" w:ascii="仿宋_GB2312" w:hAnsi="仿宋_GB2312" w:eastAsia="仿宋_GB2312" w:cs="Times New Roman"/>
          <w:sz w:val="32"/>
          <w:szCs w:val="22"/>
          <w:lang w:val="en-US" w:eastAsia="zh-CN"/>
        </w:rPr>
        <w:t>七、安全要求。为提高校服穿着过程中的安全性，参赛作品设计制作应符合或高于我国校服现行的国家安全标准。参赛作品若使用具有逆反射性能的反光材料，相关设计要求符合GB/T28468。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仿宋_GB2312" w:hAnsi="仿宋_GB2312" w:eastAsia="仿宋_GB2312" w:cs="Times New Roman"/>
          <w:sz w:val="32"/>
          <w:szCs w:val="22"/>
          <w:lang w:val="en-US" w:eastAsia="zh-CN"/>
        </w:rPr>
      </w:pPr>
      <w:r>
        <w:rPr>
          <w:rFonts w:hint="default" w:ascii="仿宋_GB2312" w:hAnsi="仿宋_GB2312" w:eastAsia="仿宋_GB2312" w:cs="Times New Roman"/>
          <w:sz w:val="32"/>
          <w:szCs w:val="22"/>
          <w:lang w:val="en-US" w:eastAsia="zh-CN"/>
        </w:rPr>
        <w:t>八、参赛者收到作品入围终评通知后，须将参赛作品制作成衣，按要求将作品成衣报送至组委会指定地点，若未及时准备成衣则取消其参赛资格。学生作品和教师作品可委托组委会免费制作。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仿宋_GB2312" w:hAnsi="仿宋_GB2312" w:eastAsia="仿宋_GB2312" w:cs="Times New Roman"/>
          <w:sz w:val="32"/>
          <w:szCs w:val="22"/>
          <w:lang w:val="en-US" w:eastAsia="zh-CN"/>
        </w:rPr>
      </w:pPr>
      <w:r>
        <w:rPr>
          <w:rFonts w:hint="default" w:ascii="仿宋_GB2312" w:hAnsi="仿宋_GB2312" w:eastAsia="仿宋_GB2312" w:cs="Times New Roman"/>
          <w:sz w:val="32"/>
          <w:szCs w:val="22"/>
          <w:lang w:val="en-US" w:eastAsia="zh-CN"/>
        </w:rPr>
        <w:t>九、参赛作品设计图纸一律不退，请参赛者自留底稿。获奖作品成衣及资料由承办单位收藏。承办单位有权无偿及非独家使用、制作图册以及进行相关的推广展示活动，有权面向全省各级教育主管部门和学校推荐使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仿宋_GB2312" w:hAnsi="仿宋_GB2312" w:eastAsia="仿宋_GB2312" w:cs="Times New Roman"/>
          <w:sz w:val="32"/>
          <w:szCs w:val="22"/>
          <w:lang w:val="en-US" w:eastAsia="zh-CN"/>
        </w:rPr>
      </w:pPr>
      <w:r>
        <w:rPr>
          <w:rFonts w:hint="default" w:ascii="仿宋_GB2312" w:hAnsi="仿宋_GB2312" w:eastAsia="仿宋_GB2312" w:cs="Times New Roman"/>
          <w:sz w:val="32"/>
          <w:szCs w:val="22"/>
          <w:lang w:val="en-US" w:eastAsia="zh-CN"/>
        </w:rPr>
        <w:t>十、所有参赛者须按本须知要求参加比赛，不符合要求的将取消参赛资格。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仿宋_GB2312" w:hAnsi="仿宋_GB2312" w:eastAsia="仿宋_GB2312" w:cs="Times New Roman"/>
          <w:sz w:val="32"/>
          <w:szCs w:val="22"/>
          <w:lang w:val="en-US" w:eastAsia="zh-CN"/>
        </w:rPr>
      </w:pPr>
      <w:r>
        <w:rPr>
          <w:rFonts w:hint="default" w:ascii="仿宋_GB2312" w:hAnsi="仿宋_GB2312" w:eastAsia="仿宋_GB2312" w:cs="Times New Roman"/>
          <w:sz w:val="32"/>
          <w:szCs w:val="22"/>
          <w:lang w:val="en-US" w:eastAsia="zh-CN"/>
        </w:rPr>
        <w:t>十一、组委会拥有本届大赛最终解释权。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ZjlmNzkyZjZmZGVkNjJlMmZjZjhkYmRiNzE0NjUifQ=="/>
    <w:docVar w:name="KSO_WPS_MARK_KEY" w:val="967c14a3-246c-442a-aa02-e351e47a4dcb"/>
  </w:docVars>
  <w:rsids>
    <w:rsidRoot w:val="0A4A666C"/>
    <w:rsid w:val="0A4A666C"/>
    <w:rsid w:val="0AEE5859"/>
    <w:rsid w:val="131A0C81"/>
    <w:rsid w:val="26AD51C7"/>
    <w:rsid w:val="5B197CBB"/>
    <w:rsid w:val="5FD3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10"/>
    <w:pPr>
      <w:widowControl w:val="0"/>
      <w:spacing w:line="580" w:lineRule="exact"/>
      <w:ind w:firstLine="0" w:firstLineChars="0"/>
      <w:jc w:val="center"/>
    </w:pPr>
    <w:rPr>
      <w:rFonts w:ascii="方正小标宋简体" w:hAnsi="方正小标宋简体" w:eastAsia="方正小标宋简体" w:cs="Times New Roman"/>
      <w:kern w:val="2"/>
      <w:sz w:val="4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889</Words>
  <Characters>932</Characters>
  <Lines>0</Lines>
  <Paragraphs>0</Paragraphs>
  <TotalTime>98</TotalTime>
  <ScaleCrop>false</ScaleCrop>
  <LinksUpToDate>false</LinksUpToDate>
  <CharactersWithSpaces>932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2025-03-18T01:33:00Z</dcterms:created>
  <dc:creator>z</dc:creator>
  <cp:lastModifiedBy>24728</cp:lastModifiedBy>
  <cp:lastPrinted>2025-04-01T07:46:14Z</cp:lastPrinted>
  <dcterms:modified xsi:type="dcterms:W3CDTF">2025-04-01T09:32:57Z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AC5B9BADF2EB4C39B9EC929B3FCE48A5</vt:lpwstr>
  </property>
</Properties>
</file>